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4F4E93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40"/>
          <w:szCs w:val="40"/>
          <w:lang w:eastAsia="it-IT"/>
        </w:rPr>
      </w:pPr>
      <w:r w:rsidRPr="004F4E93">
        <w:rPr>
          <w:rFonts w:ascii="Tahoma" w:eastAsia="Times New Roman" w:hAnsi="Tahoma" w:cs="Tahoma"/>
          <w:b/>
          <w:bCs/>
          <w:color w:val="002060"/>
          <w:sz w:val="40"/>
          <w:szCs w:val="40"/>
          <w:lang w:eastAsia="it-IT"/>
        </w:rPr>
        <w:t>ALLEGATO A</w:t>
      </w: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D13C60" w14:textId="664E35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7BFE016E" w:rsidR="00F70152" w:rsidRPr="00BE6744" w:rsidRDefault="004F4E93" w:rsidP="00F70152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18DC00B9" wp14:editId="3D302B68">
            <wp:extent cx="4914900" cy="2857500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773CFA48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bookmarkStart w:id="0" w:name="_Hlk116431208"/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al MERANO WINEFESTIVAL (</w:t>
            </w:r>
            <w:r w:rsidR="00F40847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3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– </w:t>
            </w:r>
            <w:r w:rsidR="00F40847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7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novembre 202</w:t>
            </w:r>
            <w:r w:rsidR="00F40847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3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)</w:t>
            </w:r>
            <w:bookmarkEnd w:id="0"/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, nell’ambito di attuazione dell’intervento 19.2.1 della strategia di sviluppo locale di tipo partecipativo “azioni di sistema”.</w:t>
            </w:r>
          </w:p>
          <w:p w14:paraId="4ADC5107" w14:textId="2717045A" w:rsidR="00737275" w:rsidRPr="00737275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L’iniziativa ha come obiettivo principale quello di garantire la promozione e la valorizzazione del settore</w:t>
            </w:r>
            <w:r w:rsid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enogastronomico e</w:t>
            </w: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turistico culturale e delle identità del territorio e delle aziende appartenenti all’area del GAL, favorendo, nello specifico, la mobilità e l’ingresso delle stesse in altri mercati nazionali ed esteri.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24C88030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</w:t>
      </w:r>
      <w:r w:rsidR="00F40847">
        <w:rPr>
          <w:rFonts w:ascii="Tahoma" w:eastAsia="SimSun" w:hAnsi="Tahoma" w:cs="Tahoma"/>
          <w:kern w:val="2"/>
          <w:lang w:eastAsia="zh-CN" w:bidi="hi-IN"/>
        </w:rPr>
        <w:t>2</w:t>
      </w:r>
      <w:bookmarkStart w:id="1" w:name="_GoBack"/>
      <w:bookmarkEnd w:id="1"/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lastRenderedPageBreak/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CDBFB" w14:textId="77777777" w:rsidR="00E94768" w:rsidRDefault="00E94768" w:rsidP="00895AC1">
      <w:pPr>
        <w:spacing w:after="0" w:line="240" w:lineRule="auto"/>
      </w:pPr>
      <w:r>
        <w:separator/>
      </w:r>
    </w:p>
  </w:endnote>
  <w:endnote w:type="continuationSeparator" w:id="0">
    <w:p w14:paraId="1C348DBE" w14:textId="77777777" w:rsidR="00E94768" w:rsidRDefault="00E94768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DA072" w14:textId="77777777" w:rsidR="00E94768" w:rsidRDefault="00E94768" w:rsidP="00895AC1">
      <w:pPr>
        <w:spacing w:after="0" w:line="240" w:lineRule="auto"/>
      </w:pPr>
      <w:r>
        <w:separator/>
      </w:r>
    </w:p>
  </w:footnote>
  <w:footnote w:type="continuationSeparator" w:id="0">
    <w:p w14:paraId="40E6392D" w14:textId="77777777" w:rsidR="00E94768" w:rsidRDefault="00E94768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570A9E78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E7A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4AFD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05AA6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4F4E93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47A1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768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0847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420CB-467F-4330-BB68-2DEF0229F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4</cp:revision>
  <cp:lastPrinted>2021-07-21T20:13:00Z</cp:lastPrinted>
  <dcterms:created xsi:type="dcterms:W3CDTF">2023-10-03T13:27:00Z</dcterms:created>
  <dcterms:modified xsi:type="dcterms:W3CDTF">2023-10-03T13:35:00Z</dcterms:modified>
</cp:coreProperties>
</file>